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687" w:rsidRDefault="00F01687" w:rsidP="00F01687">
      <w:pPr>
        <w:rPr>
          <w:b/>
          <w:bCs/>
          <w:i/>
        </w:rPr>
      </w:pPr>
    </w:p>
    <w:p w:rsidR="00F01687" w:rsidRPr="00F01687" w:rsidRDefault="00F01687" w:rsidP="00F01687">
      <w:pPr>
        <w:jc w:val="center"/>
        <w:rPr>
          <w:b/>
          <w:bCs/>
          <w:i/>
        </w:rPr>
      </w:pPr>
      <w:r w:rsidRPr="00F01687">
        <w:rPr>
          <w:b/>
          <w:bCs/>
          <w:i/>
        </w:rPr>
        <w:t>Scheda di sintesi sulla rilevazione degli OIV o organismi con funzioni analoghe</w:t>
      </w:r>
    </w:p>
    <w:p w:rsidR="00F01687" w:rsidRPr="00F01687" w:rsidRDefault="00F01687" w:rsidP="00F01687"/>
    <w:p w:rsidR="00F01687" w:rsidRPr="00F01687" w:rsidRDefault="00F01687" w:rsidP="00F01687">
      <w:pPr>
        <w:rPr>
          <w:b/>
          <w:i/>
        </w:rPr>
      </w:pPr>
      <w:r w:rsidRPr="00F01687">
        <w:rPr>
          <w:b/>
          <w:i/>
        </w:rPr>
        <w:t>Data di svolgimento della rilevazione</w:t>
      </w:r>
      <w:r w:rsidR="00B72751">
        <w:rPr>
          <w:b/>
          <w:i/>
        </w:rPr>
        <w:t xml:space="preserve">   </w:t>
      </w:r>
      <w:r w:rsidR="009269C4">
        <w:rPr>
          <w:b/>
          <w:i/>
        </w:rPr>
        <w:t>30</w:t>
      </w:r>
      <w:bookmarkStart w:id="0" w:name="_GoBack"/>
      <w:bookmarkEnd w:id="0"/>
      <w:r w:rsidR="00B72751">
        <w:rPr>
          <w:b/>
          <w:i/>
        </w:rPr>
        <w:t>/04/2018</w:t>
      </w:r>
    </w:p>
    <w:p w:rsidR="00B72751" w:rsidRDefault="00B72751" w:rsidP="00F01687">
      <w:pPr>
        <w:rPr>
          <w:b/>
          <w:i/>
        </w:rPr>
      </w:pPr>
    </w:p>
    <w:p w:rsidR="00F01687" w:rsidRPr="00F01687" w:rsidRDefault="00F01687" w:rsidP="00F01687">
      <w:pPr>
        <w:rPr>
          <w:b/>
          <w:i/>
        </w:rPr>
      </w:pPr>
      <w:r w:rsidRPr="00F01687">
        <w:rPr>
          <w:b/>
          <w:i/>
        </w:rPr>
        <w:t>Estensione della rilevazione (nel caso di amministrazioni con uffici periferici)</w:t>
      </w:r>
    </w:p>
    <w:p w:rsidR="00F01687" w:rsidRPr="00F01687" w:rsidRDefault="00B72751" w:rsidP="00F01687">
      <w:pPr>
        <w:rPr>
          <w:b/>
          <w:u w:val="single"/>
        </w:rPr>
      </w:pPr>
      <w:r>
        <w:rPr>
          <w:b/>
          <w:u w:val="single"/>
        </w:rPr>
        <w:t>n/a</w:t>
      </w:r>
    </w:p>
    <w:p w:rsidR="00F01687" w:rsidRPr="00F01687" w:rsidRDefault="00F01687" w:rsidP="00F01687"/>
    <w:p w:rsidR="00F01687" w:rsidRPr="00F01687" w:rsidRDefault="00F01687" w:rsidP="00F01687">
      <w:pPr>
        <w:rPr>
          <w:b/>
          <w:i/>
        </w:rPr>
      </w:pPr>
      <w:r w:rsidRPr="00F01687">
        <w:rPr>
          <w:b/>
          <w:i/>
        </w:rPr>
        <w:t xml:space="preserve">Procedure e modalità seguite per la rilevazione </w:t>
      </w:r>
    </w:p>
    <w:p w:rsidR="00F01687" w:rsidRPr="00F01687" w:rsidRDefault="00F01687" w:rsidP="00F01687">
      <w:r w:rsidRPr="00F01687">
        <w:t>Indicare il procedimento e le modalità seguite per condurre la rilevazione.</w:t>
      </w:r>
    </w:p>
    <w:p w:rsidR="00F01687" w:rsidRPr="00F01687" w:rsidRDefault="00F01687" w:rsidP="00F01687">
      <w:pPr>
        <w:numPr>
          <w:ilvl w:val="0"/>
          <w:numId w:val="10"/>
        </w:numPr>
      </w:pPr>
      <w:r w:rsidRPr="00F01687">
        <w:t>esame della documentazione e delle banche dati relative ai dati oggetto di attestazione;</w:t>
      </w:r>
    </w:p>
    <w:p w:rsidR="00F01687" w:rsidRPr="00F01687" w:rsidRDefault="00F01687" w:rsidP="00F01687">
      <w:pPr>
        <w:numPr>
          <w:ilvl w:val="0"/>
          <w:numId w:val="10"/>
        </w:numPr>
      </w:pPr>
      <w:r w:rsidRPr="00F01687">
        <w:t>colloqui con i responsabili della pubblicazione dei dati;</w:t>
      </w:r>
    </w:p>
    <w:p w:rsidR="00F01687" w:rsidRPr="00F01687" w:rsidRDefault="00F01687" w:rsidP="00F01687">
      <w:pPr>
        <w:numPr>
          <w:ilvl w:val="0"/>
          <w:numId w:val="10"/>
        </w:numPr>
      </w:pPr>
      <w:r w:rsidRPr="00F01687">
        <w:t>verifica sul sito istituzionale, anche attraverso l’utilizzo di supporti informatici.</w:t>
      </w:r>
    </w:p>
    <w:p w:rsidR="00F01687" w:rsidRPr="00F01687" w:rsidRDefault="00F01687" w:rsidP="00F01687">
      <w:pPr>
        <w:rPr>
          <w:u w:val="single"/>
        </w:rPr>
      </w:pPr>
    </w:p>
    <w:p w:rsidR="00F01687" w:rsidRPr="00F01687" w:rsidRDefault="00F01687" w:rsidP="00F01687">
      <w:pPr>
        <w:rPr>
          <w:b/>
          <w:i/>
        </w:rPr>
      </w:pPr>
      <w:r w:rsidRPr="00F01687">
        <w:rPr>
          <w:b/>
          <w:i/>
        </w:rPr>
        <w:t>Aspetti critici riscontrati nel corso della rilevazione</w:t>
      </w:r>
    </w:p>
    <w:p w:rsidR="00F01687" w:rsidRPr="00F01687" w:rsidRDefault="00F01687" w:rsidP="00F01687">
      <w:pPr>
        <w:rPr>
          <w:b/>
          <w:u w:val="single"/>
        </w:rPr>
      </w:pPr>
    </w:p>
    <w:p w:rsidR="00F01687" w:rsidRPr="00F01687" w:rsidRDefault="00F01687" w:rsidP="00F01687">
      <w:pPr>
        <w:rPr>
          <w:b/>
          <w:u w:val="single"/>
        </w:rPr>
      </w:pPr>
    </w:p>
    <w:p w:rsidR="00F01687" w:rsidRPr="00F01687" w:rsidRDefault="00F01687" w:rsidP="00F01687">
      <w:pPr>
        <w:rPr>
          <w:b/>
          <w:i/>
        </w:rPr>
      </w:pPr>
      <w:r w:rsidRPr="00F01687">
        <w:rPr>
          <w:b/>
          <w:i/>
        </w:rPr>
        <w:t>Eventuale documentazione da allegare</w:t>
      </w:r>
    </w:p>
    <w:p w:rsidR="00EC2180" w:rsidRPr="00F01687" w:rsidRDefault="00EC2180" w:rsidP="00F01687"/>
    <w:sectPr w:rsidR="00EC2180" w:rsidRPr="00F0168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0" w:right="1134" w:bottom="1134" w:left="1134" w:header="357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E75" w:rsidRDefault="00E81E75">
      <w:pPr>
        <w:spacing w:after="0" w:line="240" w:lineRule="auto"/>
      </w:pPr>
      <w:r>
        <w:separator/>
      </w:r>
    </w:p>
  </w:endnote>
  <w:endnote w:type="continuationSeparator" w:id="0">
    <w:p w:rsidR="00E81E75" w:rsidRDefault="00E8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EC" w:rsidRDefault="00442DEC">
    <w:pPr>
      <w:pStyle w:val="Pidipagina"/>
      <w:rPr>
        <w:sz w:val="20"/>
      </w:rPr>
    </w:pPr>
  </w:p>
  <w:p w:rsidR="00442DEC" w:rsidRDefault="00442DEC">
    <w:pPr>
      <w:pStyle w:val="Pidipagina"/>
      <w:jc w:val="center"/>
      <w:rPr>
        <w:sz w:val="20"/>
      </w:rPr>
    </w:pPr>
    <w:proofErr w:type="spellStart"/>
    <w:r>
      <w:rPr>
        <w:sz w:val="20"/>
      </w:rPr>
      <w:t>pag</w:t>
    </w:r>
    <w:proofErr w:type="spellEnd"/>
    <w:r>
      <w:rPr>
        <w:sz w:val="20"/>
      </w:rPr>
      <w:t xml:space="preserve">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01687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0168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42DEC" w:rsidRDefault="00442DEC">
    <w:pPr>
      <w:pStyle w:val="Pidipagin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EC" w:rsidRDefault="00442DEC">
    <w:pPr>
      <w:pStyle w:val="Pidipagina"/>
      <w:jc w:val="center"/>
      <w:rPr>
        <w:rFonts w:ascii="Arial" w:hAnsi="Arial" w:cs="Arial"/>
        <w:sz w:val="20"/>
      </w:rPr>
    </w:pPr>
    <w:r>
      <w:rPr>
        <w:rFonts w:ascii="Gill Sans" w:hAnsi="Gill Sans" w:cs="Gill Sans"/>
        <w:sz w:val="20"/>
      </w:rPr>
      <w:t>Via Pergolesi 25 – 20124 Milano – Tel 02 76003731 (</w:t>
    </w:r>
    <w:proofErr w:type="spellStart"/>
    <w:r>
      <w:rPr>
        <w:rFonts w:ascii="Gill Sans" w:hAnsi="Gill Sans" w:cs="Gill Sans"/>
        <w:sz w:val="20"/>
      </w:rPr>
      <w:t>r.a.</w:t>
    </w:r>
    <w:proofErr w:type="spellEnd"/>
    <w:r>
      <w:rPr>
        <w:rFonts w:ascii="Gill Sans" w:hAnsi="Gill Sans" w:cs="Gill Sans"/>
        <w:sz w:val="20"/>
      </w:rPr>
      <w:t>) – Fax 02 76004789</w:t>
    </w:r>
    <w:r>
      <w:rPr>
        <w:rFonts w:ascii="Gill Sans" w:hAnsi="Gill Sans" w:cs="Gill Sans"/>
        <w:sz w:val="20"/>
      </w:rPr>
      <w:br/>
    </w:r>
    <w:hyperlink r:id="rId1" w:history="1">
      <w:r>
        <w:rPr>
          <w:rStyle w:val="Collegamentoipertestuale"/>
          <w:rFonts w:ascii="Gill Sans" w:hAnsi="Gill Sans" w:cs="Gill Sans"/>
          <w:color w:val="000000"/>
          <w:sz w:val="20"/>
        </w:rPr>
        <w:t>www.ordineingegneri.milano.it</w:t>
      </w:r>
    </w:hyperlink>
    <w:r>
      <w:rPr>
        <w:rFonts w:ascii="Gill Sans" w:hAnsi="Gill Sans" w:cs="Gill Sans"/>
        <w:color w:val="000000"/>
        <w:sz w:val="20"/>
      </w:rPr>
      <w:t xml:space="preserve"> – </w:t>
    </w:r>
    <w:hyperlink r:id="rId2" w:history="1">
      <w:r>
        <w:rPr>
          <w:rStyle w:val="Collegamentoipertestuale"/>
          <w:rFonts w:ascii="Gill Sans" w:hAnsi="Gill Sans" w:cs="Gill Sans"/>
          <w:color w:val="000000"/>
          <w:sz w:val="20"/>
        </w:rPr>
        <w:t>info@ordineingegneri.milano.it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E75" w:rsidRDefault="00E81E75">
      <w:pPr>
        <w:spacing w:after="0" w:line="240" w:lineRule="auto"/>
      </w:pPr>
      <w:r>
        <w:separator/>
      </w:r>
    </w:p>
  </w:footnote>
  <w:footnote w:type="continuationSeparator" w:id="0">
    <w:p w:rsidR="00E81E75" w:rsidRDefault="00E8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EC" w:rsidRDefault="00D537DD">
    <w:pPr>
      <w:jc w:val="center"/>
      <w:rPr>
        <w:rFonts w:ascii="Arial" w:hAnsi="Arial" w:cs="Arial"/>
        <w:b/>
        <w:bCs/>
        <w:noProof/>
      </w:rPr>
    </w:pPr>
    <w:r>
      <w:rPr>
        <w:noProof/>
        <w:sz w:val="20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-1905</wp:posOffset>
          </wp:positionV>
          <wp:extent cx="444500" cy="486410"/>
          <wp:effectExtent l="0" t="0" r="0" b="0"/>
          <wp:wrapTight wrapText="bothSides">
            <wp:wrapPolygon edited="0">
              <wp:start x="0" y="0"/>
              <wp:lineTo x="0" y="21149"/>
              <wp:lineTo x="20366" y="21149"/>
              <wp:lineTo x="20366" y="0"/>
              <wp:lineTo x="0" y="0"/>
            </wp:wrapPolygon>
          </wp:wrapTight>
          <wp:docPr id="1" name="Immagine 1" descr="logo ing _esecutivo 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g _esecutivo 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DEC" w:rsidRDefault="00442DEC">
    <w:pPr>
      <w:pStyle w:val="Pidipagina"/>
      <w:tabs>
        <w:tab w:val="left" w:leader="underscore" w:pos="2880"/>
      </w:tabs>
      <w:rPr>
        <w:rFonts w:ascii="Gill Sans" w:hAnsi="Gill Sans" w:cs="Gill Sans"/>
        <w:sz w:val="20"/>
      </w:rPr>
    </w:pPr>
    <w:r>
      <w:rPr>
        <w:rFonts w:ascii="Arial" w:hAnsi="Arial" w:cs="Arial"/>
        <w:b/>
        <w:bCs/>
        <w:noProof/>
      </w:rPr>
      <w:t xml:space="preserve">             </w:t>
    </w:r>
    <w:r>
      <w:rPr>
        <w:rFonts w:ascii="Gill Sans" w:hAnsi="Gill Sans" w:cs="Gill Sans"/>
        <w:sz w:val="20"/>
      </w:rPr>
      <w:t xml:space="preserve">segue </w:t>
    </w:r>
    <w:proofErr w:type="spellStart"/>
    <w:r>
      <w:rPr>
        <w:rFonts w:ascii="Gill Sans" w:hAnsi="Gill Sans" w:cs="Gill Sans"/>
        <w:sz w:val="20"/>
      </w:rPr>
      <w:t>prot</w:t>
    </w:r>
    <w:proofErr w:type="spellEnd"/>
    <w:r>
      <w:rPr>
        <w:rFonts w:ascii="Gill Sans" w:hAnsi="Gill Sans" w:cs="Gill Sans"/>
        <w:sz w:val="20"/>
      </w:rPr>
      <w:t xml:space="preserve">  </w:t>
    </w:r>
    <w:r>
      <w:rPr>
        <w:rFonts w:ascii="Gill Sans" w:hAnsi="Gill Sans" w:cs="Gill Sans"/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EC" w:rsidRDefault="00D537DD">
    <w:pPr>
      <w:pStyle w:val="Intestazione"/>
      <w:rPr>
        <w:rFonts w:ascii="Gill Sans" w:hAnsi="Gill Sans" w:cs="Gill Sans"/>
        <w:bCs/>
        <w:noProof/>
      </w:rPr>
    </w:pPr>
    <w:r>
      <w:rPr>
        <w:rFonts w:ascii="Gill Sans" w:hAnsi="Gill Sans" w:cs="Gill Sans"/>
        <w:bCs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2592070</wp:posOffset>
          </wp:positionH>
          <wp:positionV relativeFrom="paragraph">
            <wp:posOffset>25400</wp:posOffset>
          </wp:positionV>
          <wp:extent cx="904875" cy="990600"/>
          <wp:effectExtent l="0" t="0" r="0" b="0"/>
          <wp:wrapTight wrapText="bothSides">
            <wp:wrapPolygon edited="0">
              <wp:start x="0" y="0"/>
              <wp:lineTo x="0" y="21185"/>
              <wp:lineTo x="21373" y="21185"/>
              <wp:lineTo x="21373" y="0"/>
              <wp:lineTo x="0" y="0"/>
            </wp:wrapPolygon>
          </wp:wrapTight>
          <wp:docPr id="2" name="Immagine 2" descr="logo ing _esecutivo 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ng _esecutivo 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DEC" w:rsidRDefault="00442DEC">
    <w:pPr>
      <w:pStyle w:val="Intestazione"/>
      <w:rPr>
        <w:rFonts w:ascii="Gill Sans" w:hAnsi="Gill Sans" w:cs="Gill Sans"/>
        <w:bCs/>
        <w:noProof/>
        <w:sz w:val="16"/>
      </w:rPr>
    </w:pPr>
  </w:p>
  <w:p w:rsidR="00442DEC" w:rsidRDefault="00442DEC">
    <w:pPr>
      <w:pStyle w:val="Intestazione"/>
      <w:rPr>
        <w:rFonts w:ascii="Gill Sans" w:hAnsi="Gill Sans" w:cs="Gill Sans"/>
        <w:bCs/>
        <w:noProof/>
        <w:sz w:val="16"/>
      </w:rPr>
    </w:pPr>
  </w:p>
  <w:p w:rsidR="00442DEC" w:rsidRDefault="00442DEC">
    <w:pPr>
      <w:pStyle w:val="Intestazione"/>
      <w:rPr>
        <w:rFonts w:ascii="Gill Sans" w:hAnsi="Gill Sans" w:cs="Gill Sans"/>
        <w:bCs/>
        <w:noProof/>
        <w:sz w:val="16"/>
      </w:rPr>
    </w:pPr>
  </w:p>
  <w:p w:rsidR="00442DEC" w:rsidRDefault="00442DEC">
    <w:pPr>
      <w:pStyle w:val="Intestazione"/>
      <w:jc w:val="center"/>
      <w:rPr>
        <w:rFonts w:ascii="Gill Sans" w:hAnsi="Gill Sans" w:cs="Gill Sans"/>
        <w:noProof/>
        <w:sz w:val="21"/>
      </w:rPr>
    </w:pPr>
    <w:r>
      <w:rPr>
        <w:rFonts w:ascii="Gill Sans" w:hAnsi="Gill Sans" w:cs="Gill Sans"/>
        <w:b/>
        <w:noProof/>
      </w:rPr>
      <w:t>O</w:t>
    </w:r>
    <w:r>
      <w:rPr>
        <w:rFonts w:ascii="Gill Sans" w:hAnsi="Gill Sans" w:cs="Gill Sans"/>
        <w:b/>
        <w:bCs/>
        <w:noProof/>
      </w:rPr>
      <w:t>RDINE DEGLI INGEGNERI DELLA PROVINCIA DI MILANO</w:t>
    </w:r>
    <w:r>
      <w:rPr>
        <w:rFonts w:ascii="Gill Sans" w:hAnsi="Gill Sans" w:cs="Gill Sans"/>
        <w:b/>
        <w:bCs/>
        <w:noProof/>
        <w:sz w:val="24"/>
      </w:rPr>
      <w:br/>
    </w:r>
    <w:r>
      <w:rPr>
        <w:rFonts w:ascii="Gill Sans" w:hAnsi="Gill Sans" w:cs="Gill Sans"/>
        <w:noProof/>
        <w:sz w:val="21"/>
      </w:rPr>
      <w:t>THE MILAN ORDER OF ENGINEERS</w:t>
    </w:r>
  </w:p>
  <w:p w:rsidR="00436BA9" w:rsidRPr="00436BA9" w:rsidRDefault="00436BA9">
    <w:pPr>
      <w:pStyle w:val="Intestazione"/>
      <w:jc w:val="center"/>
      <w:rPr>
        <w:b/>
        <w:i/>
      </w:rPr>
    </w:pPr>
    <w:r w:rsidRPr="00436BA9">
      <w:rPr>
        <w:rFonts w:ascii="Gill Sans" w:hAnsi="Gill Sans" w:cs="Gill Sans"/>
        <w:b/>
        <w:i/>
        <w:noProof/>
        <w:sz w:val="21"/>
      </w:rPr>
      <w:t>IL RESPONSABILE DELLA PREVENZIONE CORRUZIONE E TRASPARENZA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324F"/>
    <w:multiLevelType w:val="hybridMultilevel"/>
    <w:tmpl w:val="5C721FA2"/>
    <w:lvl w:ilvl="0" w:tplc="ED102AD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C12B0"/>
    <w:multiLevelType w:val="hybridMultilevel"/>
    <w:tmpl w:val="171E458E"/>
    <w:lvl w:ilvl="0" w:tplc="E39800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45143"/>
    <w:multiLevelType w:val="hybridMultilevel"/>
    <w:tmpl w:val="A01CE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259DD"/>
    <w:multiLevelType w:val="hybridMultilevel"/>
    <w:tmpl w:val="82D487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5" w15:restartNumberingAfterBreak="0">
    <w:nsid w:val="52350B1A"/>
    <w:multiLevelType w:val="hybridMultilevel"/>
    <w:tmpl w:val="2B76AEE8"/>
    <w:lvl w:ilvl="0" w:tplc="E39800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A4036"/>
    <w:multiLevelType w:val="hybridMultilevel"/>
    <w:tmpl w:val="EAEA9652"/>
    <w:lvl w:ilvl="0" w:tplc="437E84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9A0A5E"/>
    <w:multiLevelType w:val="hybridMultilevel"/>
    <w:tmpl w:val="D7569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36021"/>
    <w:multiLevelType w:val="hybridMultilevel"/>
    <w:tmpl w:val="4E241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A9"/>
    <w:rsid w:val="000132EF"/>
    <w:rsid w:val="0027555C"/>
    <w:rsid w:val="003E1BFF"/>
    <w:rsid w:val="00436BA9"/>
    <w:rsid w:val="00442DEC"/>
    <w:rsid w:val="0048590C"/>
    <w:rsid w:val="005110DB"/>
    <w:rsid w:val="0052352B"/>
    <w:rsid w:val="00595586"/>
    <w:rsid w:val="0060794F"/>
    <w:rsid w:val="007A55D7"/>
    <w:rsid w:val="00907BAE"/>
    <w:rsid w:val="009269C4"/>
    <w:rsid w:val="00992964"/>
    <w:rsid w:val="00B72751"/>
    <w:rsid w:val="00D537DD"/>
    <w:rsid w:val="00E81E75"/>
    <w:rsid w:val="00E916A9"/>
    <w:rsid w:val="00EC2180"/>
    <w:rsid w:val="00F01687"/>
    <w:rsid w:val="00F3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3D898"/>
  <w15:chartTrackingRefBased/>
  <w15:docId w15:val="{01F4E34F-30EC-4DE9-90A9-6AEC9D3E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u w:val="single"/>
      <w:lang w:eastAsia="it-IT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attereCarattere2">
    <w:name w:val="Carattere Carattere2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rPr>
      <w:sz w:val="22"/>
      <w:szCs w:val="22"/>
      <w:lang w:eastAsia="en-US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rPr>
      <w:sz w:val="22"/>
      <w:szCs w:val="22"/>
      <w:lang w:eastAsia="en-US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NormaleWeb">
    <w:name w:val="Normal (Web)"/>
    <w:basedOn w:val="Normale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link-mailto">
    <w:name w:val="link-mailto"/>
    <w:basedOn w:val="Carpredefinitoparagrafo"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noProof/>
      <w:sz w:val="28"/>
      <w:lang w:eastAsia="it-IT"/>
    </w:rPr>
  </w:style>
  <w:style w:type="paragraph" w:styleId="Titolo">
    <w:name w:val="Title"/>
    <w:basedOn w:val="Normale"/>
    <w:qFormat/>
    <w:pPr>
      <w:jc w:val="center"/>
    </w:pPr>
    <w:rPr>
      <w:b/>
      <w:color w:val="548DD4"/>
      <w:sz w:val="40"/>
      <w:szCs w:val="40"/>
    </w:rPr>
  </w:style>
  <w:style w:type="paragraph" w:styleId="Corpotesto">
    <w:name w:val="Body Text"/>
    <w:basedOn w:val="Normale"/>
    <w:semiHidden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Firme">
    <w:name w:val="Firme"/>
    <w:basedOn w:val="Normale"/>
    <w:next w:val="Normale"/>
    <w:pPr>
      <w:tabs>
        <w:tab w:val="center" w:pos="2268"/>
        <w:tab w:val="center" w:pos="6804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styleId="Numeropagina">
    <w:name w:val="page number"/>
    <w:basedOn w:val="Carpredefinitoparagrafo"/>
    <w:semiHidden/>
  </w:style>
  <w:style w:type="table" w:styleId="Grigliatabella">
    <w:name w:val="Table Grid"/>
    <w:basedOn w:val="Tabellanormale"/>
    <w:uiPriority w:val="39"/>
    <w:rsid w:val="00EC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3E1B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rsid w:val="00436BA9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436BA9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6BA9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rsid w:val="00436BA9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rdineingegneri.milano.it" TargetMode="External"/><Relationship Id="rId1" Type="http://schemas.openxmlformats.org/officeDocument/2006/relationships/hyperlink" Target="http://www.ordineingegneri.mil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\Documents\Modelli%20di%20Office%20personalizzati\Carta_intestata_2013__due_pagine_intestazioni_indipenden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Carta_intestata_2013__due_pagine_intestazioni_indipendenti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674</CharactersWithSpaces>
  <SharedDoc>false</SharedDoc>
  <HLinks>
    <vt:vector size="12" baseType="variant">
      <vt:variant>
        <vt:i4>6553610</vt:i4>
      </vt:variant>
      <vt:variant>
        <vt:i4>9</vt:i4>
      </vt:variant>
      <vt:variant>
        <vt:i4>0</vt:i4>
      </vt:variant>
      <vt:variant>
        <vt:i4>5</vt:i4>
      </vt:variant>
      <vt:variant>
        <vt:lpwstr>mailto:info@ordineingegneri.milano.it</vt:lpwstr>
      </vt:variant>
      <vt:variant>
        <vt:lpwstr/>
      </vt:variant>
      <vt:variant>
        <vt:i4>1966105</vt:i4>
      </vt:variant>
      <vt:variant>
        <vt:i4>6</vt:i4>
      </vt:variant>
      <vt:variant>
        <vt:i4>0</vt:i4>
      </vt:variant>
      <vt:variant>
        <vt:i4>5</vt:i4>
      </vt:variant>
      <vt:variant>
        <vt:lpwstr>http://www.ordineingegneri.milano.it/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Valeria Dolcetta</dc:creator>
  <cp:keywords/>
  <cp:lastModifiedBy>Daniele Roderi</cp:lastModifiedBy>
  <cp:revision>3</cp:revision>
  <cp:lastPrinted>2017-01-20T13:43:00Z</cp:lastPrinted>
  <dcterms:created xsi:type="dcterms:W3CDTF">2018-04-26T09:20:00Z</dcterms:created>
  <dcterms:modified xsi:type="dcterms:W3CDTF">2018-04-26T09:23:00Z</dcterms:modified>
</cp:coreProperties>
</file>